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A4867" w14:textId="2060194E" w:rsidR="00AF2456" w:rsidRPr="00904637" w:rsidRDefault="00AF2456" w:rsidP="00AF2456">
      <w:pPr>
        <w:pStyle w:val="Heading1"/>
        <w:rPr>
          <w:sz w:val="28"/>
          <w:szCs w:val="28"/>
        </w:rPr>
      </w:pPr>
      <w:r w:rsidRPr="00904637">
        <w:rPr>
          <w:sz w:val="28"/>
          <w:szCs w:val="28"/>
        </w:rPr>
        <w:t xml:space="preserve">To: All Members of South Mimms &amp; Ridge Parish Council </w:t>
      </w:r>
    </w:p>
    <w:p w14:paraId="0E205660" w14:textId="7F4201E6" w:rsidR="008371F3" w:rsidRPr="008371F3" w:rsidRDefault="00904637" w:rsidP="008371F3">
      <w:pPr>
        <w:ind w:left="-5"/>
        <w:rPr>
          <w:bCs/>
          <w:color w:val="EE0000"/>
          <w:sz w:val="24"/>
          <w:szCs w:val="24"/>
        </w:rPr>
      </w:pPr>
      <w:r w:rsidRPr="008371F3">
        <w:rPr>
          <w:sz w:val="18"/>
          <w:szCs w:val="18"/>
        </w:rPr>
        <w:t>Notice</w:t>
      </w:r>
      <w:r w:rsidR="00AF2456" w:rsidRPr="008371F3">
        <w:rPr>
          <w:sz w:val="18"/>
          <w:szCs w:val="18"/>
        </w:rPr>
        <w:t xml:space="preserve"> is hereby given that the following meeting of South Mimms &amp; Ridge Parish Council will be held for the purpose of transacting the business set out in the agenda below and you are hereby summoned to attend. </w:t>
      </w:r>
      <w:r w:rsidR="00AF2456" w:rsidRPr="008371F3">
        <w:rPr>
          <w:bCs/>
          <w:sz w:val="18"/>
          <w:szCs w:val="18"/>
        </w:rPr>
        <w:t xml:space="preserve"> Members of the press and public </w:t>
      </w:r>
      <w:r w:rsidR="00AF2456" w:rsidRPr="008371F3">
        <w:rPr>
          <w:sz w:val="18"/>
          <w:szCs w:val="18"/>
        </w:rPr>
        <w:t>are invited to attend.</w:t>
      </w:r>
      <w:r w:rsidR="00AF2456" w:rsidRPr="008371F3">
        <w:rPr>
          <w:sz w:val="20"/>
          <w:szCs w:val="20"/>
        </w:rPr>
        <w:t xml:space="preserve"> </w:t>
      </w:r>
      <w:r w:rsidR="008371F3" w:rsidRPr="008371F3">
        <w:rPr>
          <w:rFonts w:eastAsia="Calibri"/>
          <w:color w:val="EE0000"/>
          <w:sz w:val="20"/>
          <w:szCs w:val="20"/>
        </w:rPr>
        <w:t>Zoom code for the public is available on request by 5pm the day before at the latest.</w:t>
      </w:r>
    </w:p>
    <w:p w14:paraId="5DF2565A" w14:textId="099E51F5" w:rsidR="00AF2456" w:rsidRPr="008371F3" w:rsidRDefault="00AF2456" w:rsidP="00AF2456">
      <w:pPr>
        <w:ind w:left="-5"/>
        <w:rPr>
          <w:sz w:val="18"/>
          <w:szCs w:val="18"/>
        </w:rPr>
      </w:pPr>
    </w:p>
    <w:p w14:paraId="1CF95F7E" w14:textId="5231DF81" w:rsidR="00AF2456" w:rsidRPr="008371F3" w:rsidRDefault="00AF2456" w:rsidP="00AF2456">
      <w:pPr>
        <w:ind w:left="-5"/>
        <w:rPr>
          <w:rFonts w:eastAsia="Calibri"/>
          <w:sz w:val="18"/>
          <w:szCs w:val="18"/>
        </w:rPr>
      </w:pPr>
      <w:r w:rsidRPr="008371F3">
        <w:rPr>
          <w:sz w:val="18"/>
          <w:szCs w:val="18"/>
        </w:rPr>
        <w:t xml:space="preserve">Issued </w:t>
      </w:r>
      <w:proofErr w:type="gramStart"/>
      <w:r w:rsidRPr="008371F3">
        <w:rPr>
          <w:sz w:val="18"/>
          <w:szCs w:val="18"/>
        </w:rPr>
        <w:t>by:</w:t>
      </w:r>
      <w:proofErr w:type="gramEnd"/>
      <w:r w:rsidRPr="008371F3">
        <w:rPr>
          <w:sz w:val="18"/>
          <w:szCs w:val="18"/>
        </w:rPr>
        <w:t xml:space="preserve"> the Clerk, </w:t>
      </w:r>
      <w:r w:rsidR="00713381" w:rsidRPr="008371F3">
        <w:rPr>
          <w:sz w:val="18"/>
          <w:szCs w:val="18"/>
        </w:rPr>
        <w:t>30</w:t>
      </w:r>
      <w:r w:rsidRPr="008371F3">
        <w:rPr>
          <w:sz w:val="18"/>
          <w:szCs w:val="18"/>
        </w:rPr>
        <w:t>/0</w:t>
      </w:r>
      <w:r w:rsidR="00904637" w:rsidRPr="008371F3">
        <w:rPr>
          <w:sz w:val="18"/>
          <w:szCs w:val="18"/>
        </w:rPr>
        <w:t>5</w:t>
      </w:r>
      <w:r w:rsidRPr="008371F3">
        <w:rPr>
          <w:sz w:val="18"/>
          <w:szCs w:val="18"/>
        </w:rPr>
        <w:t xml:space="preserve">/2026  </w:t>
      </w:r>
      <w:hyperlink r:id="rId7" w:history="1">
        <w:r w:rsidRPr="008371F3">
          <w:rPr>
            <w:rStyle w:val="Hyperlink"/>
            <w:rFonts w:eastAsia="Calibri"/>
            <w:sz w:val="18"/>
            <w:szCs w:val="18"/>
          </w:rPr>
          <w:t>clerk@southmimmsridge.org.uk</w:t>
        </w:r>
      </w:hyperlink>
      <w:r w:rsidRPr="008371F3">
        <w:rPr>
          <w:rFonts w:eastAsia="Calibri"/>
          <w:sz w:val="18"/>
          <w:szCs w:val="18"/>
        </w:rPr>
        <w:t xml:space="preserve">.  </w:t>
      </w:r>
    </w:p>
    <w:p w14:paraId="4C6E27BC" w14:textId="6C4F796F" w:rsidR="00D13817" w:rsidRPr="00904637" w:rsidRDefault="003968A5" w:rsidP="00D0661C">
      <w:pPr>
        <w:pStyle w:val="Heading1"/>
        <w:rPr>
          <w:sz w:val="28"/>
          <w:szCs w:val="28"/>
          <w:u w:val="none"/>
        </w:rPr>
      </w:pPr>
      <w:r>
        <w:rPr>
          <w:spacing w:val="-2"/>
          <w:sz w:val="28"/>
          <w:szCs w:val="28"/>
        </w:rPr>
        <w:t>18</w:t>
      </w:r>
      <w:r w:rsidR="00D13817" w:rsidRPr="00904637">
        <w:rPr>
          <w:spacing w:val="-2"/>
          <w:sz w:val="28"/>
          <w:szCs w:val="28"/>
          <w:vertAlign w:val="superscript"/>
        </w:rPr>
        <w:t>th</w:t>
      </w:r>
      <w:r w:rsidR="00D13817" w:rsidRPr="00904637">
        <w:rPr>
          <w:spacing w:val="-2"/>
          <w:sz w:val="28"/>
          <w:szCs w:val="28"/>
        </w:rPr>
        <w:t xml:space="preserve"> </w:t>
      </w:r>
      <w:r w:rsidR="00713381">
        <w:rPr>
          <w:spacing w:val="-2"/>
          <w:sz w:val="28"/>
          <w:szCs w:val="28"/>
        </w:rPr>
        <w:t>June</w:t>
      </w:r>
      <w:r w:rsidR="00D13817" w:rsidRPr="00904637">
        <w:rPr>
          <w:spacing w:val="-2"/>
          <w:sz w:val="28"/>
          <w:szCs w:val="28"/>
        </w:rPr>
        <w:t xml:space="preserve"> 2026 </w:t>
      </w:r>
      <w:r w:rsidR="00713381">
        <w:rPr>
          <w:spacing w:val="-2"/>
          <w:sz w:val="28"/>
          <w:szCs w:val="28"/>
        </w:rPr>
        <w:t xml:space="preserve">South Mimms </w:t>
      </w:r>
      <w:r w:rsidR="00D13817" w:rsidRPr="00904637">
        <w:rPr>
          <w:spacing w:val="-2"/>
          <w:sz w:val="28"/>
          <w:szCs w:val="28"/>
        </w:rPr>
        <w:t>Village Hall</w:t>
      </w:r>
      <w:r w:rsidR="00904637">
        <w:rPr>
          <w:spacing w:val="-2"/>
          <w:sz w:val="28"/>
          <w:szCs w:val="28"/>
        </w:rPr>
        <w:t xml:space="preserve"> at 7pm</w:t>
      </w:r>
      <w:r>
        <w:rPr>
          <w:spacing w:val="-2"/>
          <w:sz w:val="28"/>
          <w:szCs w:val="28"/>
        </w:rPr>
        <w:t xml:space="preserve"> </w:t>
      </w:r>
      <w:r w:rsidRPr="003968A5">
        <w:rPr>
          <w:spacing w:val="-2"/>
          <w:sz w:val="16"/>
          <w:szCs w:val="16"/>
        </w:rPr>
        <w:t>(rescheduled from 04/06/26)</w:t>
      </w:r>
    </w:p>
    <w:p w14:paraId="318E08BC" w14:textId="6DDF65E0" w:rsidR="00E54728" w:rsidRPr="00904637" w:rsidRDefault="00AF2456">
      <w:pPr>
        <w:pStyle w:val="BodyText"/>
        <w:spacing w:before="70"/>
        <w:rPr>
          <w:b/>
        </w:rPr>
      </w:pPr>
      <w:r w:rsidRPr="00904637">
        <w:rPr>
          <w:b/>
        </w:rPr>
        <w:t>Agenda:</w:t>
      </w:r>
    </w:p>
    <w:p w14:paraId="30F1E020" w14:textId="77777777" w:rsidR="00E54728" w:rsidRPr="00904637" w:rsidRDefault="00000000" w:rsidP="00AB1BAE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sz w:val="24"/>
          <w:szCs w:val="24"/>
        </w:rPr>
      </w:pPr>
      <w:r w:rsidRPr="00904637">
        <w:rPr>
          <w:sz w:val="24"/>
          <w:szCs w:val="24"/>
        </w:rPr>
        <w:t>Welcome</w:t>
      </w:r>
      <w:r w:rsidRPr="00904637">
        <w:rPr>
          <w:spacing w:val="-6"/>
          <w:sz w:val="24"/>
          <w:szCs w:val="24"/>
        </w:rPr>
        <w:t xml:space="preserve"> </w:t>
      </w:r>
      <w:r w:rsidRPr="00904637">
        <w:rPr>
          <w:sz w:val="24"/>
          <w:szCs w:val="24"/>
        </w:rPr>
        <w:t>from</w:t>
      </w:r>
      <w:r w:rsidRPr="00904637">
        <w:rPr>
          <w:spacing w:val="-4"/>
          <w:sz w:val="24"/>
          <w:szCs w:val="24"/>
        </w:rPr>
        <w:t xml:space="preserve"> </w:t>
      </w:r>
      <w:r w:rsidRPr="00904637">
        <w:rPr>
          <w:sz w:val="24"/>
          <w:szCs w:val="24"/>
        </w:rPr>
        <w:t>the</w:t>
      </w:r>
      <w:r w:rsidRPr="00904637">
        <w:rPr>
          <w:spacing w:val="-5"/>
          <w:sz w:val="24"/>
          <w:szCs w:val="24"/>
        </w:rPr>
        <w:t xml:space="preserve"> </w:t>
      </w:r>
      <w:r w:rsidRPr="00904637">
        <w:rPr>
          <w:sz w:val="24"/>
          <w:szCs w:val="24"/>
        </w:rPr>
        <w:t>Chairperson</w:t>
      </w:r>
      <w:r w:rsidRPr="00904637">
        <w:rPr>
          <w:spacing w:val="-4"/>
          <w:sz w:val="24"/>
          <w:szCs w:val="24"/>
        </w:rPr>
        <w:t xml:space="preserve"> </w:t>
      </w:r>
      <w:r w:rsidRPr="00904637">
        <w:rPr>
          <w:sz w:val="24"/>
          <w:szCs w:val="24"/>
        </w:rPr>
        <w:t>of</w:t>
      </w:r>
      <w:r w:rsidRPr="00904637">
        <w:rPr>
          <w:spacing w:val="-5"/>
          <w:sz w:val="24"/>
          <w:szCs w:val="24"/>
        </w:rPr>
        <w:t xml:space="preserve"> </w:t>
      </w:r>
      <w:r w:rsidRPr="00904637">
        <w:rPr>
          <w:sz w:val="24"/>
          <w:szCs w:val="24"/>
        </w:rPr>
        <w:t>the</w:t>
      </w:r>
      <w:r w:rsidRPr="00904637">
        <w:rPr>
          <w:spacing w:val="-5"/>
          <w:sz w:val="24"/>
          <w:szCs w:val="24"/>
        </w:rPr>
        <w:t xml:space="preserve"> </w:t>
      </w:r>
      <w:r w:rsidRPr="00904637">
        <w:rPr>
          <w:spacing w:val="-2"/>
          <w:sz w:val="24"/>
          <w:szCs w:val="24"/>
        </w:rPr>
        <w:t>meeting.</w:t>
      </w:r>
    </w:p>
    <w:p w14:paraId="4A2FFE92" w14:textId="6A40A1F5" w:rsidR="00E54728" w:rsidRPr="00904637" w:rsidRDefault="00000000" w:rsidP="00AB1BAE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sz w:val="24"/>
          <w:szCs w:val="24"/>
        </w:rPr>
      </w:pPr>
      <w:r w:rsidRPr="00904637">
        <w:rPr>
          <w:b/>
          <w:bCs/>
          <w:sz w:val="24"/>
          <w:szCs w:val="24"/>
        </w:rPr>
        <w:t>To</w:t>
      </w:r>
      <w:r w:rsidRPr="00904637">
        <w:rPr>
          <w:b/>
          <w:bCs/>
          <w:spacing w:val="-5"/>
          <w:sz w:val="24"/>
          <w:szCs w:val="24"/>
        </w:rPr>
        <w:t xml:space="preserve"> </w:t>
      </w:r>
      <w:r w:rsidRPr="00904637">
        <w:rPr>
          <w:b/>
          <w:bCs/>
          <w:sz w:val="24"/>
          <w:szCs w:val="24"/>
        </w:rPr>
        <w:t>receive</w:t>
      </w:r>
      <w:r w:rsidRPr="00904637">
        <w:rPr>
          <w:spacing w:val="-5"/>
          <w:sz w:val="24"/>
          <w:szCs w:val="24"/>
        </w:rPr>
        <w:t xml:space="preserve"> </w:t>
      </w:r>
      <w:r w:rsidRPr="00904637">
        <w:rPr>
          <w:sz w:val="24"/>
          <w:szCs w:val="24"/>
        </w:rPr>
        <w:t>and</w:t>
      </w:r>
      <w:r w:rsidRPr="00904637">
        <w:rPr>
          <w:spacing w:val="-2"/>
          <w:sz w:val="24"/>
          <w:szCs w:val="24"/>
        </w:rPr>
        <w:t xml:space="preserve"> </w:t>
      </w:r>
      <w:r w:rsidRPr="00904637">
        <w:rPr>
          <w:sz w:val="24"/>
          <w:szCs w:val="24"/>
        </w:rPr>
        <w:t>accept</w:t>
      </w:r>
      <w:r w:rsidRPr="00904637">
        <w:rPr>
          <w:spacing w:val="-4"/>
          <w:sz w:val="24"/>
          <w:szCs w:val="24"/>
        </w:rPr>
        <w:t xml:space="preserve"> </w:t>
      </w:r>
      <w:r w:rsidRPr="00904637">
        <w:rPr>
          <w:sz w:val="24"/>
          <w:szCs w:val="24"/>
        </w:rPr>
        <w:t>apologies</w:t>
      </w:r>
      <w:r w:rsidRPr="00904637">
        <w:rPr>
          <w:spacing w:val="-4"/>
          <w:sz w:val="24"/>
          <w:szCs w:val="24"/>
        </w:rPr>
        <w:t xml:space="preserve"> </w:t>
      </w:r>
      <w:r w:rsidRPr="00904637">
        <w:rPr>
          <w:sz w:val="24"/>
          <w:szCs w:val="24"/>
        </w:rPr>
        <w:t>for</w:t>
      </w:r>
      <w:r w:rsidRPr="00904637">
        <w:rPr>
          <w:spacing w:val="-5"/>
          <w:sz w:val="24"/>
          <w:szCs w:val="24"/>
        </w:rPr>
        <w:t xml:space="preserve"> </w:t>
      </w:r>
      <w:r w:rsidRPr="00904637">
        <w:rPr>
          <w:spacing w:val="-2"/>
          <w:sz w:val="24"/>
          <w:szCs w:val="24"/>
        </w:rPr>
        <w:t>absence</w:t>
      </w:r>
    </w:p>
    <w:p w14:paraId="2E4603CD" w14:textId="47C30342" w:rsidR="00E54728" w:rsidRPr="00904637" w:rsidRDefault="00000000" w:rsidP="00AB1BAE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sz w:val="24"/>
          <w:szCs w:val="24"/>
        </w:rPr>
      </w:pPr>
      <w:r w:rsidRPr="00904637">
        <w:rPr>
          <w:b/>
          <w:bCs/>
          <w:sz w:val="24"/>
          <w:szCs w:val="24"/>
        </w:rPr>
        <w:t>To</w:t>
      </w:r>
      <w:r w:rsidRPr="00904637">
        <w:rPr>
          <w:b/>
          <w:bCs/>
          <w:spacing w:val="-7"/>
          <w:sz w:val="24"/>
          <w:szCs w:val="24"/>
        </w:rPr>
        <w:t xml:space="preserve"> </w:t>
      </w:r>
      <w:r w:rsidRPr="00904637">
        <w:rPr>
          <w:b/>
          <w:bCs/>
          <w:sz w:val="24"/>
          <w:szCs w:val="24"/>
        </w:rPr>
        <w:t>receive</w:t>
      </w:r>
      <w:r w:rsidRPr="00904637">
        <w:rPr>
          <w:spacing w:val="-4"/>
          <w:sz w:val="24"/>
          <w:szCs w:val="24"/>
        </w:rPr>
        <w:t xml:space="preserve"> </w:t>
      </w:r>
      <w:r w:rsidRPr="00904637">
        <w:rPr>
          <w:sz w:val="24"/>
          <w:szCs w:val="24"/>
        </w:rPr>
        <w:t>and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note</w:t>
      </w:r>
      <w:r w:rsidRPr="00904637">
        <w:rPr>
          <w:spacing w:val="-4"/>
          <w:sz w:val="24"/>
          <w:szCs w:val="24"/>
        </w:rPr>
        <w:t xml:space="preserve"> </w:t>
      </w:r>
      <w:r w:rsidRPr="00904637">
        <w:rPr>
          <w:sz w:val="24"/>
          <w:szCs w:val="24"/>
        </w:rPr>
        <w:t>declarations</w:t>
      </w:r>
      <w:r w:rsidRPr="00904637">
        <w:rPr>
          <w:spacing w:val="-2"/>
          <w:sz w:val="24"/>
          <w:szCs w:val="24"/>
        </w:rPr>
        <w:t xml:space="preserve"> </w:t>
      </w:r>
      <w:r w:rsidRPr="00904637">
        <w:rPr>
          <w:sz w:val="24"/>
          <w:szCs w:val="24"/>
        </w:rPr>
        <w:t>of</w:t>
      </w:r>
      <w:r w:rsidRPr="00904637">
        <w:rPr>
          <w:spacing w:val="-4"/>
          <w:sz w:val="24"/>
          <w:szCs w:val="24"/>
        </w:rPr>
        <w:t xml:space="preserve"> </w:t>
      </w:r>
      <w:r w:rsidR="00C026A3" w:rsidRPr="00904637">
        <w:rPr>
          <w:sz w:val="24"/>
          <w:szCs w:val="24"/>
        </w:rPr>
        <w:t xml:space="preserve">Councillor </w:t>
      </w:r>
      <w:r w:rsidRPr="00904637">
        <w:rPr>
          <w:sz w:val="24"/>
          <w:szCs w:val="24"/>
        </w:rPr>
        <w:t>interests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pertaining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to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agenda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pacing w:val="-2"/>
          <w:sz w:val="24"/>
          <w:szCs w:val="24"/>
        </w:rPr>
        <w:t>items.</w:t>
      </w:r>
    </w:p>
    <w:p w14:paraId="48A9B404" w14:textId="1F60D78E" w:rsidR="008A00E0" w:rsidRPr="00904637" w:rsidRDefault="00000000" w:rsidP="00AB1BAE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spacing w:val="-2"/>
          <w:sz w:val="24"/>
          <w:szCs w:val="24"/>
        </w:rPr>
      </w:pPr>
      <w:r w:rsidRPr="00904637">
        <w:rPr>
          <w:b/>
          <w:bCs/>
          <w:sz w:val="24"/>
          <w:szCs w:val="24"/>
        </w:rPr>
        <w:t>To</w:t>
      </w:r>
      <w:r w:rsidRPr="00904637">
        <w:rPr>
          <w:b/>
          <w:bCs/>
          <w:spacing w:val="-2"/>
          <w:sz w:val="24"/>
          <w:szCs w:val="24"/>
        </w:rPr>
        <w:t xml:space="preserve"> </w:t>
      </w:r>
      <w:r w:rsidRPr="00904637">
        <w:rPr>
          <w:b/>
          <w:bCs/>
          <w:sz w:val="24"/>
          <w:szCs w:val="24"/>
        </w:rPr>
        <w:t>approve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the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minutes</w:t>
      </w:r>
      <w:r w:rsidRPr="00904637">
        <w:rPr>
          <w:spacing w:val="-2"/>
          <w:sz w:val="24"/>
          <w:szCs w:val="24"/>
        </w:rPr>
        <w:t xml:space="preserve"> </w:t>
      </w:r>
      <w:r w:rsidRPr="00904637">
        <w:rPr>
          <w:sz w:val="24"/>
          <w:szCs w:val="24"/>
        </w:rPr>
        <w:t>of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the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last</w:t>
      </w:r>
      <w:r w:rsidRPr="00904637">
        <w:rPr>
          <w:spacing w:val="-1"/>
          <w:sz w:val="24"/>
          <w:szCs w:val="24"/>
        </w:rPr>
        <w:t xml:space="preserve"> </w:t>
      </w:r>
      <w:r w:rsidRPr="00904637">
        <w:rPr>
          <w:sz w:val="24"/>
          <w:szCs w:val="24"/>
        </w:rPr>
        <w:t>meeting</w:t>
      </w:r>
      <w:r w:rsidRPr="00904637">
        <w:rPr>
          <w:spacing w:val="-2"/>
          <w:sz w:val="24"/>
          <w:szCs w:val="24"/>
        </w:rPr>
        <w:t xml:space="preserve"> </w:t>
      </w:r>
      <w:r w:rsidRPr="00904637">
        <w:rPr>
          <w:sz w:val="24"/>
          <w:szCs w:val="24"/>
        </w:rPr>
        <w:t>and</w:t>
      </w:r>
      <w:r w:rsidRPr="00904637">
        <w:rPr>
          <w:spacing w:val="-2"/>
          <w:sz w:val="24"/>
          <w:szCs w:val="24"/>
        </w:rPr>
        <w:t xml:space="preserve"> </w:t>
      </w:r>
      <w:r w:rsidRPr="00904637">
        <w:rPr>
          <w:sz w:val="24"/>
          <w:szCs w:val="24"/>
        </w:rPr>
        <w:t>Chairperson</w:t>
      </w:r>
      <w:r w:rsidRPr="00904637">
        <w:rPr>
          <w:spacing w:val="-2"/>
          <w:sz w:val="24"/>
          <w:szCs w:val="24"/>
        </w:rPr>
        <w:t xml:space="preserve"> </w:t>
      </w:r>
      <w:r w:rsidRPr="00904637">
        <w:rPr>
          <w:sz w:val="24"/>
          <w:szCs w:val="24"/>
        </w:rPr>
        <w:t>to</w:t>
      </w:r>
      <w:r w:rsidRPr="00904637">
        <w:rPr>
          <w:spacing w:val="-1"/>
          <w:sz w:val="24"/>
          <w:szCs w:val="24"/>
        </w:rPr>
        <w:t xml:space="preserve"> </w:t>
      </w:r>
      <w:r w:rsidRPr="00904637">
        <w:rPr>
          <w:spacing w:val="-2"/>
          <w:sz w:val="24"/>
          <w:szCs w:val="24"/>
        </w:rPr>
        <w:t>sign.</w:t>
      </w:r>
    </w:p>
    <w:p w14:paraId="130D4A9D" w14:textId="77777777" w:rsidR="00AA6C9B" w:rsidRPr="00AA6C9B" w:rsidRDefault="00000000" w:rsidP="00AB1BAE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sz w:val="24"/>
          <w:szCs w:val="24"/>
        </w:rPr>
      </w:pPr>
      <w:r w:rsidRPr="00904637">
        <w:rPr>
          <w:b/>
          <w:bCs/>
          <w:spacing w:val="-2"/>
          <w:sz w:val="24"/>
          <w:szCs w:val="24"/>
        </w:rPr>
        <w:t>Finance</w:t>
      </w:r>
      <w:r w:rsidR="00AA6C9B">
        <w:rPr>
          <w:b/>
          <w:bCs/>
          <w:spacing w:val="-2"/>
          <w:sz w:val="24"/>
          <w:szCs w:val="24"/>
        </w:rPr>
        <w:t>:</w:t>
      </w:r>
    </w:p>
    <w:p w14:paraId="2780D891" w14:textId="2E9849EE" w:rsidR="00AB1BAE" w:rsidRDefault="00AB1BAE" w:rsidP="00AB1BAE">
      <w:pPr>
        <w:pStyle w:val="ListParagraph"/>
        <w:numPr>
          <w:ilvl w:val="0"/>
          <w:numId w:val="15"/>
        </w:numPr>
        <w:spacing w:line="480" w:lineRule="auto"/>
        <w:ind w:left="426"/>
        <w:rPr>
          <w:sz w:val="24"/>
          <w:szCs w:val="24"/>
        </w:rPr>
      </w:pPr>
      <w:r w:rsidRPr="00AB1BAE">
        <w:rPr>
          <w:b/>
          <w:bCs/>
          <w:sz w:val="24"/>
          <w:szCs w:val="24"/>
        </w:rPr>
        <w:t>To approve</w:t>
      </w:r>
      <w:r>
        <w:rPr>
          <w:sz w:val="24"/>
          <w:szCs w:val="24"/>
        </w:rPr>
        <w:t xml:space="preserve"> year end accounts after accountant has completed internal audit. </w:t>
      </w:r>
    </w:p>
    <w:p w14:paraId="37D712F5" w14:textId="05584CA4" w:rsidR="00713381" w:rsidRPr="00AB1BAE" w:rsidRDefault="00713381" w:rsidP="00AB1BAE">
      <w:pPr>
        <w:pStyle w:val="ListParagraph"/>
        <w:numPr>
          <w:ilvl w:val="0"/>
          <w:numId w:val="15"/>
        </w:numPr>
        <w:ind w:left="426"/>
        <w:rPr>
          <w:sz w:val="24"/>
          <w:szCs w:val="24"/>
        </w:rPr>
      </w:pPr>
      <w:r w:rsidRPr="00AB1BAE">
        <w:rPr>
          <w:spacing w:val="-2"/>
          <w:sz w:val="24"/>
          <w:szCs w:val="24"/>
        </w:rPr>
        <w:t xml:space="preserve">Now that the Parish Council has taken over South Mimms Village </w:t>
      </w:r>
      <w:proofErr w:type="gramStart"/>
      <w:r w:rsidRPr="00AB1BAE">
        <w:rPr>
          <w:spacing w:val="-2"/>
          <w:sz w:val="24"/>
          <w:szCs w:val="24"/>
        </w:rPr>
        <w:t>Hall</w:t>
      </w:r>
      <w:proofErr w:type="gramEnd"/>
      <w:r w:rsidRPr="00AB1BAE">
        <w:rPr>
          <w:spacing w:val="-2"/>
          <w:sz w:val="24"/>
          <w:szCs w:val="24"/>
        </w:rPr>
        <w:t xml:space="preserve"> we will be required to pay for all the Health and Safety testing and inspections. The fire safety bill for the next year has just been estimated in the region of £900 with Hertsmere’s existing supplier Chubb.  Due to time constraints the </w:t>
      </w:r>
      <w:r w:rsidRPr="00AB1BAE">
        <w:rPr>
          <w:b/>
          <w:bCs/>
          <w:spacing w:val="-2"/>
          <w:sz w:val="24"/>
          <w:szCs w:val="24"/>
        </w:rPr>
        <w:t xml:space="preserve">Clerks seeks agreement </w:t>
      </w:r>
      <w:r w:rsidRPr="00AB1BAE">
        <w:rPr>
          <w:spacing w:val="-2"/>
          <w:sz w:val="24"/>
          <w:szCs w:val="24"/>
        </w:rPr>
        <w:t xml:space="preserve">that for 2026 we will remain with </w:t>
      </w:r>
      <w:proofErr w:type="gramStart"/>
      <w:r w:rsidRPr="00AB1BAE">
        <w:rPr>
          <w:spacing w:val="-2"/>
          <w:sz w:val="24"/>
          <w:szCs w:val="24"/>
        </w:rPr>
        <w:t>Chubb, but</w:t>
      </w:r>
      <w:proofErr w:type="gramEnd"/>
      <w:r w:rsidRPr="00AB1BAE">
        <w:rPr>
          <w:spacing w:val="-2"/>
          <w:sz w:val="24"/>
          <w:szCs w:val="24"/>
        </w:rPr>
        <w:t xml:space="preserve"> will look for more competitive quotes the year after.  </w:t>
      </w:r>
      <w:r w:rsidR="00904637" w:rsidRPr="00AB1BAE">
        <w:rPr>
          <w:b/>
          <w:bCs/>
          <w:spacing w:val="-2"/>
          <w:sz w:val="24"/>
          <w:szCs w:val="24"/>
        </w:rPr>
        <w:t xml:space="preserve"> </w:t>
      </w:r>
    </w:p>
    <w:p w14:paraId="71A21B1C" w14:textId="77777777" w:rsidR="00AB1BAE" w:rsidRPr="00AB1BAE" w:rsidRDefault="00AB1BAE" w:rsidP="00AB1BAE">
      <w:pPr>
        <w:pStyle w:val="ListParagraph"/>
        <w:ind w:left="426" w:firstLine="0"/>
        <w:rPr>
          <w:sz w:val="24"/>
          <w:szCs w:val="24"/>
        </w:rPr>
      </w:pPr>
    </w:p>
    <w:p w14:paraId="28D706DE" w14:textId="77777777" w:rsidR="00E54728" w:rsidRPr="00004B70" w:rsidRDefault="00000000" w:rsidP="00AB1BAE">
      <w:pPr>
        <w:pStyle w:val="Heading2"/>
        <w:numPr>
          <w:ilvl w:val="0"/>
          <w:numId w:val="10"/>
        </w:numPr>
        <w:tabs>
          <w:tab w:val="left" w:pos="426"/>
        </w:tabs>
        <w:ind w:left="426"/>
        <w:rPr>
          <w:color w:val="000000" w:themeColor="text1"/>
        </w:rPr>
      </w:pPr>
      <w:r w:rsidRPr="00904637">
        <w:rPr>
          <w:color w:val="000000" w:themeColor="text1"/>
          <w:spacing w:val="-2"/>
        </w:rPr>
        <w:t>Planning:</w:t>
      </w:r>
    </w:p>
    <w:p w14:paraId="5C2F2C0B" w14:textId="77777777" w:rsidR="00E54728" w:rsidRPr="00C50B45" w:rsidRDefault="00000000">
      <w:pPr>
        <w:pStyle w:val="BodyText"/>
        <w:spacing w:before="12"/>
        <w:ind w:left="153"/>
        <w:rPr>
          <w:color w:val="000000" w:themeColor="text1"/>
          <w:spacing w:val="-2"/>
        </w:rPr>
      </w:pPr>
      <w:r w:rsidRPr="00C50B45">
        <w:rPr>
          <w:b/>
          <w:bCs/>
          <w:color w:val="000000" w:themeColor="text1"/>
        </w:rPr>
        <w:t>To</w:t>
      </w:r>
      <w:r w:rsidRPr="00C50B45">
        <w:rPr>
          <w:b/>
          <w:bCs/>
          <w:color w:val="000000" w:themeColor="text1"/>
          <w:spacing w:val="-5"/>
        </w:rPr>
        <w:t xml:space="preserve"> </w:t>
      </w:r>
      <w:r w:rsidRPr="00C50B45">
        <w:rPr>
          <w:b/>
          <w:bCs/>
          <w:color w:val="000000" w:themeColor="text1"/>
        </w:rPr>
        <w:t>note</w:t>
      </w:r>
      <w:r w:rsidRPr="00C50B45">
        <w:rPr>
          <w:color w:val="000000" w:themeColor="text1"/>
          <w:spacing w:val="-4"/>
        </w:rPr>
        <w:t xml:space="preserve"> </w:t>
      </w:r>
      <w:r w:rsidRPr="00C50B45">
        <w:rPr>
          <w:color w:val="000000" w:themeColor="text1"/>
        </w:rPr>
        <w:t>the</w:t>
      </w:r>
      <w:r w:rsidRPr="00C50B45">
        <w:rPr>
          <w:color w:val="000000" w:themeColor="text1"/>
          <w:spacing w:val="-4"/>
        </w:rPr>
        <w:t xml:space="preserve"> </w:t>
      </w:r>
      <w:r w:rsidRPr="00C50B45">
        <w:rPr>
          <w:color w:val="000000" w:themeColor="text1"/>
        </w:rPr>
        <w:t>following</w:t>
      </w:r>
      <w:r w:rsidRPr="00C50B45">
        <w:rPr>
          <w:color w:val="000000" w:themeColor="text1"/>
          <w:spacing w:val="-3"/>
        </w:rPr>
        <w:t xml:space="preserve"> </w:t>
      </w:r>
      <w:r w:rsidRPr="00C50B45">
        <w:rPr>
          <w:color w:val="000000" w:themeColor="text1"/>
        </w:rPr>
        <w:t>planning</w:t>
      </w:r>
      <w:r w:rsidRPr="00C50B45">
        <w:rPr>
          <w:color w:val="000000" w:themeColor="text1"/>
          <w:spacing w:val="-2"/>
        </w:rPr>
        <w:t xml:space="preserve"> </w:t>
      </w:r>
      <w:r w:rsidRPr="00C50B45">
        <w:rPr>
          <w:color w:val="000000" w:themeColor="text1"/>
        </w:rPr>
        <w:t>applications</w:t>
      </w:r>
      <w:r w:rsidRPr="00C50B45">
        <w:rPr>
          <w:color w:val="000000" w:themeColor="text1"/>
          <w:spacing w:val="-3"/>
        </w:rPr>
        <w:t xml:space="preserve"> </w:t>
      </w:r>
      <w:r w:rsidRPr="00C50B45">
        <w:rPr>
          <w:color w:val="000000" w:themeColor="text1"/>
        </w:rPr>
        <w:t>and</w:t>
      </w:r>
      <w:r w:rsidRPr="00C50B45">
        <w:rPr>
          <w:color w:val="000000" w:themeColor="text1"/>
          <w:spacing w:val="-3"/>
        </w:rPr>
        <w:t xml:space="preserve"> </w:t>
      </w:r>
      <w:r w:rsidRPr="00C50B45">
        <w:rPr>
          <w:color w:val="000000" w:themeColor="text1"/>
        </w:rPr>
        <w:t>hear</w:t>
      </w:r>
      <w:r w:rsidRPr="00C50B45">
        <w:rPr>
          <w:color w:val="000000" w:themeColor="text1"/>
          <w:spacing w:val="-4"/>
        </w:rPr>
        <w:t xml:space="preserve"> </w:t>
      </w:r>
      <w:r w:rsidRPr="00C50B45">
        <w:rPr>
          <w:color w:val="000000" w:themeColor="text1"/>
        </w:rPr>
        <w:t>any</w:t>
      </w:r>
      <w:r w:rsidRPr="00C50B45">
        <w:rPr>
          <w:color w:val="000000" w:themeColor="text1"/>
          <w:spacing w:val="-3"/>
        </w:rPr>
        <w:t xml:space="preserve"> </w:t>
      </w:r>
      <w:r w:rsidRPr="00C50B45">
        <w:rPr>
          <w:color w:val="000000" w:themeColor="text1"/>
        </w:rPr>
        <w:t>public</w:t>
      </w:r>
      <w:r w:rsidRPr="00C50B45">
        <w:rPr>
          <w:color w:val="000000" w:themeColor="text1"/>
          <w:spacing w:val="-1"/>
        </w:rPr>
        <w:t xml:space="preserve"> </w:t>
      </w:r>
      <w:r w:rsidRPr="00C50B45">
        <w:rPr>
          <w:color w:val="000000" w:themeColor="text1"/>
          <w:spacing w:val="-2"/>
        </w:rPr>
        <w:t>representations:</w:t>
      </w:r>
    </w:p>
    <w:p w14:paraId="129614E1" w14:textId="5CA9BF07" w:rsidR="00004B70" w:rsidRDefault="003968A5" w:rsidP="00004B70">
      <w:pPr>
        <w:widowControl/>
        <w:numPr>
          <w:ilvl w:val="0"/>
          <w:numId w:val="14"/>
        </w:numPr>
        <w:autoSpaceDE/>
        <w:autoSpaceDN/>
        <w:spacing w:after="160" w:line="278" w:lineRule="auto"/>
      </w:pPr>
      <w:hyperlink r:id="rId8" w:history="1">
        <w:r w:rsidRPr="00004B70">
          <w:rPr>
            <w:rStyle w:val="Hyperlink"/>
            <w:b/>
            <w:bCs/>
            <w:color w:val="000000" w:themeColor="text1"/>
            <w:sz w:val="24"/>
            <w:szCs w:val="24"/>
          </w:rPr>
          <w:t>Notification</w:t>
        </w:r>
        <w:r w:rsidR="00004B70" w:rsidRPr="00004B70">
          <w:rPr>
            <w:rStyle w:val="Hyperlink"/>
            <w:b/>
            <w:bCs/>
            <w:color w:val="000000" w:themeColor="text1"/>
            <w:sz w:val="24"/>
            <w:szCs w:val="24"/>
          </w:rPr>
          <w:t xml:space="preserve"> of proposed new substation.</w:t>
        </w:r>
      </w:hyperlink>
      <w:r w:rsidR="00004B70">
        <w:t xml:space="preserve"> </w:t>
      </w:r>
      <w:r w:rsidR="00004B70" w:rsidRPr="00004B70">
        <w:t xml:space="preserve">Telecommunications Equipment Adjacent </w:t>
      </w:r>
      <w:proofErr w:type="gramStart"/>
      <w:r w:rsidR="00004B70" w:rsidRPr="00004B70">
        <w:t>To</w:t>
      </w:r>
      <w:proofErr w:type="gramEnd"/>
      <w:r w:rsidR="00004B70" w:rsidRPr="00004B70">
        <w:t xml:space="preserve"> Kitts End Farm Kitts End Road Barnet Hertfordshire Ref. No: 26/0087/TELENQ</w:t>
      </w:r>
    </w:p>
    <w:p w14:paraId="2DE240A2" w14:textId="39F1F6CE" w:rsidR="00713381" w:rsidRPr="00004B70" w:rsidRDefault="00004B70" w:rsidP="00004B70">
      <w:pPr>
        <w:widowControl/>
        <w:numPr>
          <w:ilvl w:val="0"/>
          <w:numId w:val="14"/>
        </w:numPr>
        <w:autoSpaceDE/>
        <w:autoSpaceDN/>
        <w:spacing w:after="160" w:line="278" w:lineRule="auto"/>
      </w:pPr>
      <w:hyperlink r:id="rId9" w:history="1">
        <w:r w:rsidRPr="00004B70">
          <w:rPr>
            <w:rStyle w:val="Hyperlink"/>
            <w:b/>
            <w:bCs/>
            <w:color w:val="000000" w:themeColor="text1"/>
            <w:sz w:val="24"/>
            <w:szCs w:val="24"/>
          </w:rPr>
          <w:t>Demolition of existing stables block &amp; ancillary building and rebuild of replacement stables building.</w:t>
        </w:r>
      </w:hyperlink>
      <w:r w:rsidRPr="00004B70">
        <w:rPr>
          <w:color w:val="000000" w:themeColor="text1"/>
          <w:sz w:val="24"/>
          <w:szCs w:val="24"/>
        </w:rPr>
        <w:t xml:space="preserve"> </w:t>
      </w:r>
      <w:r w:rsidRPr="00004B70">
        <w:rPr>
          <w:sz w:val="24"/>
          <w:szCs w:val="24"/>
        </w:rPr>
        <w:t>Earls Farm Earls EN6 3</w:t>
      </w:r>
      <w:proofErr w:type="gramStart"/>
      <w:r w:rsidRPr="00004B70">
        <w:rPr>
          <w:sz w:val="24"/>
          <w:szCs w:val="24"/>
        </w:rPr>
        <w:t>LT  Ref.</w:t>
      </w:r>
      <w:proofErr w:type="gramEnd"/>
      <w:r w:rsidRPr="00004B70">
        <w:rPr>
          <w:sz w:val="24"/>
          <w:szCs w:val="24"/>
        </w:rPr>
        <w:t xml:space="preserve"> No: 26/0632/FUL</w:t>
      </w:r>
    </w:p>
    <w:p w14:paraId="7B85ECA4" w14:textId="19C3761E" w:rsidR="003968A5" w:rsidRDefault="003968A5" w:rsidP="003968A5">
      <w:pPr>
        <w:pStyle w:val="BodyText"/>
        <w:numPr>
          <w:ilvl w:val="0"/>
          <w:numId w:val="14"/>
        </w:numPr>
        <w:spacing w:before="12"/>
        <w:rPr>
          <w:color w:val="000000" w:themeColor="text1"/>
        </w:rPr>
      </w:pPr>
      <w:r w:rsidRPr="00AB1BAE">
        <w:rPr>
          <w:b/>
          <w:bCs/>
          <w:color w:val="000000" w:themeColor="text1"/>
        </w:rPr>
        <w:t>To note</w:t>
      </w:r>
      <w:r>
        <w:rPr>
          <w:color w:val="000000" w:themeColor="text1"/>
        </w:rPr>
        <w:t xml:space="preserve"> that a </w:t>
      </w:r>
      <w:r w:rsidRPr="003968A5">
        <w:rPr>
          <w:color w:val="000000" w:themeColor="text1"/>
        </w:rPr>
        <w:t>Section 62B under the Planning Act has been enacted against Hertsmere Borough Council in relation to planning decisions on major applications.</w:t>
      </w:r>
    </w:p>
    <w:p w14:paraId="12F406AD" w14:textId="77777777" w:rsidR="00AB1BAE" w:rsidRPr="003968A5" w:rsidRDefault="00AB1BAE" w:rsidP="00AB1BAE">
      <w:pPr>
        <w:pStyle w:val="BodyText"/>
        <w:spacing w:before="12"/>
        <w:ind w:left="720"/>
        <w:rPr>
          <w:color w:val="000000" w:themeColor="text1"/>
        </w:rPr>
      </w:pPr>
    </w:p>
    <w:p w14:paraId="1FE68669" w14:textId="02D5E2EC" w:rsidR="00E71886" w:rsidRPr="00004B70" w:rsidRDefault="00000000" w:rsidP="00AB1BAE">
      <w:pPr>
        <w:pStyle w:val="BodyText"/>
        <w:numPr>
          <w:ilvl w:val="0"/>
          <w:numId w:val="10"/>
        </w:numPr>
        <w:spacing w:before="29"/>
        <w:ind w:left="426"/>
      </w:pPr>
      <w:r w:rsidRPr="00004B70">
        <w:rPr>
          <w:b/>
          <w:bCs/>
        </w:rPr>
        <w:t>Community</w:t>
      </w:r>
      <w:r w:rsidR="00E71886" w:rsidRPr="00004B70">
        <w:rPr>
          <w:b/>
          <w:bCs/>
        </w:rPr>
        <w:t xml:space="preserve"> </w:t>
      </w:r>
    </w:p>
    <w:p w14:paraId="35D3D32E" w14:textId="273AA403" w:rsidR="00914BED" w:rsidRDefault="00E22E30" w:rsidP="00AB1BAE">
      <w:pPr>
        <w:pStyle w:val="BodyText"/>
        <w:numPr>
          <w:ilvl w:val="1"/>
          <w:numId w:val="10"/>
        </w:numPr>
        <w:spacing w:before="29"/>
        <w:ind w:left="709"/>
      </w:pPr>
      <w:r>
        <w:t xml:space="preserve">Litter picking </w:t>
      </w:r>
      <w:r w:rsidR="008021F5">
        <w:t xml:space="preserve">and weeding </w:t>
      </w:r>
      <w:r>
        <w:t>following Mr Hatswell’s accident.</w:t>
      </w:r>
    </w:p>
    <w:p w14:paraId="75083C14" w14:textId="07D913EA" w:rsidR="00004B70" w:rsidRDefault="00004B70" w:rsidP="00AB1BAE">
      <w:pPr>
        <w:pStyle w:val="BodyText"/>
        <w:numPr>
          <w:ilvl w:val="1"/>
          <w:numId w:val="10"/>
        </w:numPr>
        <w:spacing w:before="29"/>
        <w:ind w:left="709"/>
      </w:pPr>
      <w:r>
        <w:t>Response from St Giles School on parking following points raised in May.</w:t>
      </w:r>
    </w:p>
    <w:p w14:paraId="0FD77586" w14:textId="0FB2CCDA" w:rsidR="00E22E30" w:rsidRDefault="00E22E30" w:rsidP="00AB1BAE">
      <w:pPr>
        <w:pStyle w:val="BodyText"/>
        <w:numPr>
          <w:ilvl w:val="1"/>
          <w:numId w:val="10"/>
        </w:numPr>
        <w:spacing w:before="29"/>
        <w:ind w:left="709"/>
      </w:pPr>
      <w:r>
        <w:t>Summer Fair</w:t>
      </w:r>
      <w:r w:rsidR="00C50B45">
        <w:t xml:space="preserve"> – 5</w:t>
      </w:r>
      <w:r w:rsidR="00C50B45" w:rsidRPr="00C50B45">
        <w:rPr>
          <w:vertAlign w:val="superscript"/>
        </w:rPr>
        <w:t>th</w:t>
      </w:r>
      <w:r w:rsidR="00C50B45">
        <w:t xml:space="preserve"> July</w:t>
      </w:r>
      <w:r w:rsidR="00D571B8">
        <w:t xml:space="preserve"> </w:t>
      </w:r>
      <w:r w:rsidR="008021F5">
        <w:t>-</w:t>
      </w:r>
      <w:r w:rsidR="00D571B8">
        <w:t xml:space="preserve"> Help needed or this will not happen.</w:t>
      </w:r>
    </w:p>
    <w:p w14:paraId="1754ADF3" w14:textId="77777777" w:rsidR="00D571B8" w:rsidRDefault="00D571B8" w:rsidP="00D571B8">
      <w:pPr>
        <w:pStyle w:val="BodyText"/>
        <w:spacing w:before="29"/>
        <w:ind w:left="1440"/>
      </w:pPr>
    </w:p>
    <w:p w14:paraId="655361B4" w14:textId="338A32D4" w:rsidR="006E11DB" w:rsidRPr="00700E76" w:rsidRDefault="00AB1BAE" w:rsidP="00700E76">
      <w:pPr>
        <w:tabs>
          <w:tab w:val="left" w:pos="873"/>
        </w:tabs>
        <w:rPr>
          <w:b/>
          <w:spacing w:val="28"/>
          <w:sz w:val="24"/>
          <w:szCs w:val="24"/>
        </w:rPr>
      </w:pPr>
      <w:r>
        <w:rPr>
          <w:b/>
          <w:sz w:val="24"/>
          <w:szCs w:val="24"/>
        </w:rPr>
        <w:t>8.</w:t>
      </w:r>
      <w:r w:rsidR="00FF1C8B" w:rsidRPr="00904637">
        <w:rPr>
          <w:b/>
          <w:sz w:val="24"/>
          <w:szCs w:val="24"/>
        </w:rPr>
        <w:t xml:space="preserve"> Date</w:t>
      </w:r>
      <w:r w:rsidR="00FF1C8B" w:rsidRPr="00904637">
        <w:rPr>
          <w:b/>
          <w:spacing w:val="-2"/>
          <w:sz w:val="24"/>
          <w:szCs w:val="24"/>
        </w:rPr>
        <w:t xml:space="preserve"> </w:t>
      </w:r>
      <w:r w:rsidR="00FF1C8B" w:rsidRPr="00904637">
        <w:rPr>
          <w:b/>
          <w:sz w:val="24"/>
          <w:szCs w:val="24"/>
        </w:rPr>
        <w:t>of</w:t>
      </w:r>
      <w:r w:rsidR="00FF1C8B" w:rsidRPr="00904637">
        <w:rPr>
          <w:b/>
          <w:spacing w:val="1"/>
          <w:sz w:val="24"/>
          <w:szCs w:val="24"/>
        </w:rPr>
        <w:t xml:space="preserve"> </w:t>
      </w:r>
      <w:r w:rsidR="00FF1C8B" w:rsidRPr="00904637">
        <w:rPr>
          <w:b/>
          <w:sz w:val="24"/>
          <w:szCs w:val="24"/>
        </w:rPr>
        <w:t>the</w:t>
      </w:r>
      <w:r w:rsidR="00FF1C8B" w:rsidRPr="00904637">
        <w:rPr>
          <w:b/>
          <w:spacing w:val="-2"/>
          <w:sz w:val="24"/>
          <w:szCs w:val="24"/>
        </w:rPr>
        <w:t xml:space="preserve"> </w:t>
      </w:r>
      <w:r w:rsidR="00FF1C8B" w:rsidRPr="00904637">
        <w:rPr>
          <w:b/>
          <w:sz w:val="24"/>
          <w:szCs w:val="24"/>
        </w:rPr>
        <w:t>next</w:t>
      </w:r>
      <w:r w:rsidR="00FF1C8B" w:rsidRPr="00904637">
        <w:rPr>
          <w:b/>
          <w:spacing w:val="-1"/>
          <w:sz w:val="24"/>
          <w:szCs w:val="24"/>
        </w:rPr>
        <w:t xml:space="preserve"> </w:t>
      </w:r>
      <w:r w:rsidR="00FF1C8B" w:rsidRPr="00904637">
        <w:rPr>
          <w:b/>
          <w:sz w:val="24"/>
          <w:szCs w:val="24"/>
        </w:rPr>
        <w:t>meeting:</w:t>
      </w:r>
      <w:r w:rsidR="00FF1C8B" w:rsidRPr="00904637">
        <w:rPr>
          <w:b/>
          <w:spacing w:val="28"/>
          <w:sz w:val="24"/>
          <w:szCs w:val="24"/>
        </w:rPr>
        <w:t xml:space="preserve">  </w:t>
      </w:r>
      <w:r w:rsidR="00004B70">
        <w:rPr>
          <w:sz w:val="24"/>
          <w:szCs w:val="24"/>
        </w:rPr>
        <w:t>2</w:t>
      </w:r>
      <w:r w:rsidR="008371F3">
        <w:rPr>
          <w:sz w:val="24"/>
          <w:szCs w:val="24"/>
          <w:vertAlign w:val="superscript"/>
        </w:rPr>
        <w:t>nd</w:t>
      </w:r>
      <w:r w:rsidR="00700E76" w:rsidRPr="00700E76">
        <w:rPr>
          <w:sz w:val="24"/>
          <w:szCs w:val="24"/>
        </w:rPr>
        <w:t xml:space="preserve"> Ju</w:t>
      </w:r>
      <w:r w:rsidR="00004B70">
        <w:rPr>
          <w:sz w:val="24"/>
          <w:szCs w:val="24"/>
        </w:rPr>
        <w:t>ly</w:t>
      </w:r>
      <w:r w:rsidR="00700E76" w:rsidRPr="00700E76">
        <w:rPr>
          <w:sz w:val="24"/>
          <w:szCs w:val="24"/>
        </w:rPr>
        <w:t xml:space="preserve"> at </w:t>
      </w:r>
      <w:r w:rsidR="00004B70">
        <w:rPr>
          <w:sz w:val="24"/>
          <w:szCs w:val="24"/>
        </w:rPr>
        <w:t>Ridge, then 3</w:t>
      </w:r>
      <w:r w:rsidR="00004B70" w:rsidRPr="00004B70">
        <w:rPr>
          <w:sz w:val="24"/>
          <w:szCs w:val="24"/>
          <w:vertAlign w:val="superscript"/>
        </w:rPr>
        <w:t>rd</w:t>
      </w:r>
      <w:r w:rsidR="00004B70">
        <w:rPr>
          <w:sz w:val="24"/>
          <w:szCs w:val="24"/>
        </w:rPr>
        <w:t xml:space="preserve"> September at South Mimms</w:t>
      </w:r>
    </w:p>
    <w:p w14:paraId="614BA333" w14:textId="5B44FD00" w:rsidR="001B381E" w:rsidRPr="00904637" w:rsidRDefault="00FF1C8B" w:rsidP="001B381E">
      <w:pPr>
        <w:pStyle w:val="ListParagraph"/>
        <w:rPr>
          <w:spacing w:val="-1"/>
          <w:sz w:val="24"/>
          <w:szCs w:val="24"/>
        </w:rPr>
      </w:pPr>
      <w:r w:rsidRPr="00904637">
        <w:rPr>
          <w:spacing w:val="-1"/>
          <w:sz w:val="24"/>
          <w:szCs w:val="24"/>
        </w:rPr>
        <w:t>________________________________________________________________________</w:t>
      </w:r>
    </w:p>
    <w:p w14:paraId="3D467DCA" w14:textId="161F02A0" w:rsidR="001B381E" w:rsidRDefault="00FF1C8B" w:rsidP="008A00E0">
      <w:pPr>
        <w:tabs>
          <w:tab w:val="left" w:pos="873"/>
        </w:tabs>
        <w:rPr>
          <w:b/>
          <w:bCs/>
          <w:sz w:val="24"/>
          <w:szCs w:val="24"/>
        </w:rPr>
      </w:pPr>
      <w:r w:rsidRPr="00904637">
        <w:rPr>
          <w:b/>
          <w:bCs/>
          <w:sz w:val="24"/>
          <w:szCs w:val="24"/>
        </w:rPr>
        <w:t>Public questions and notices to follow main meeting</w:t>
      </w:r>
    </w:p>
    <w:sectPr w:rsidR="001B381E" w:rsidSect="00D0661C">
      <w:headerReference w:type="default" r:id="rId10"/>
      <w:type w:val="continuous"/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4D2BD" w14:textId="77777777" w:rsidR="004717A1" w:rsidRPr="006E11DB" w:rsidRDefault="004717A1" w:rsidP="001B381E">
      <w:r w:rsidRPr="006E11DB">
        <w:separator/>
      </w:r>
    </w:p>
  </w:endnote>
  <w:endnote w:type="continuationSeparator" w:id="0">
    <w:p w14:paraId="2A057CCF" w14:textId="77777777" w:rsidR="004717A1" w:rsidRPr="006E11DB" w:rsidRDefault="004717A1" w:rsidP="001B381E">
      <w:r w:rsidRPr="006E11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ECEAA" w14:textId="77777777" w:rsidR="004717A1" w:rsidRPr="006E11DB" w:rsidRDefault="004717A1" w:rsidP="001B381E">
      <w:r w:rsidRPr="006E11DB">
        <w:separator/>
      </w:r>
    </w:p>
  </w:footnote>
  <w:footnote w:type="continuationSeparator" w:id="0">
    <w:p w14:paraId="4EF5F934" w14:textId="77777777" w:rsidR="004717A1" w:rsidRPr="006E11DB" w:rsidRDefault="004717A1" w:rsidP="001B381E">
      <w:r w:rsidRPr="006E11D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4536" w14:textId="1EC16B85" w:rsidR="001B381E" w:rsidRPr="006E11DB" w:rsidRDefault="001B381E" w:rsidP="001B381E">
    <w:pPr>
      <w:pStyle w:val="Header"/>
      <w:jc w:val="center"/>
    </w:pPr>
    <w:r w:rsidRPr="006E11DB">
      <w:rPr>
        <w:noProof/>
        <w:sz w:val="20"/>
      </w:rPr>
      <w:drawing>
        <wp:inline distT="0" distB="0" distL="0" distR="0" wp14:anchorId="7D468EBA" wp14:editId="0C1D98B4">
          <wp:extent cx="668843" cy="670559"/>
          <wp:effectExtent l="0" t="0" r="0" b="0"/>
          <wp:docPr id="99019879" name="Image 1" descr="A green circle with different symbols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A green circle with different symbols&#10;&#10;AI-generated content may be incorrect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8843" cy="670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3019"/>
    <w:multiLevelType w:val="hybridMultilevel"/>
    <w:tmpl w:val="04BC109A"/>
    <w:lvl w:ilvl="0" w:tplc="FFFFFFFF">
      <w:start w:val="1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514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514" w:hanging="37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11" w:hanging="37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08" w:hanging="37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05" w:hanging="37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02" w:hanging="37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99" w:hanging="37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96" w:hanging="370"/>
      </w:pPr>
      <w:rPr>
        <w:rFonts w:hint="default"/>
        <w:lang w:val="en-US" w:eastAsia="en-US" w:bidi="ar-SA"/>
      </w:rPr>
    </w:lvl>
  </w:abstractNum>
  <w:abstractNum w:abstractNumId="1" w15:restartNumberingAfterBreak="0">
    <w:nsid w:val="087F2808"/>
    <w:multiLevelType w:val="hybridMultilevel"/>
    <w:tmpl w:val="FCD66BA0"/>
    <w:lvl w:ilvl="0" w:tplc="4A340B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8D3457"/>
    <w:multiLevelType w:val="hybridMultilevel"/>
    <w:tmpl w:val="3F3C5488"/>
    <w:lvl w:ilvl="0" w:tplc="2D1E3652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67C36"/>
    <w:multiLevelType w:val="multilevel"/>
    <w:tmpl w:val="D00CD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B728AC"/>
    <w:multiLevelType w:val="hybridMultilevel"/>
    <w:tmpl w:val="E11A53DE"/>
    <w:lvl w:ilvl="0" w:tplc="FFFFFFFF">
      <w:start w:val="1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514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514" w:hanging="37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11" w:hanging="37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08" w:hanging="37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05" w:hanging="37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02" w:hanging="37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99" w:hanging="37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96" w:hanging="370"/>
      </w:pPr>
      <w:rPr>
        <w:rFonts w:hint="default"/>
        <w:lang w:val="en-US" w:eastAsia="en-US" w:bidi="ar-SA"/>
      </w:rPr>
    </w:lvl>
  </w:abstractNum>
  <w:abstractNum w:abstractNumId="5" w15:restartNumberingAfterBreak="0">
    <w:nsid w:val="0EBD23A4"/>
    <w:multiLevelType w:val="hybridMultilevel"/>
    <w:tmpl w:val="0A7482E2"/>
    <w:lvl w:ilvl="0" w:tplc="CD0003F4">
      <w:start w:val="1"/>
      <w:numFmt w:val="lowerLetter"/>
      <w:lvlText w:val="%1)"/>
      <w:lvlJc w:val="left"/>
      <w:pPr>
        <w:ind w:left="51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33" w:hanging="360"/>
      </w:pPr>
    </w:lvl>
    <w:lvl w:ilvl="2" w:tplc="0809001B" w:tentative="1">
      <w:start w:val="1"/>
      <w:numFmt w:val="lowerRoman"/>
      <w:lvlText w:val="%3."/>
      <w:lvlJc w:val="right"/>
      <w:pPr>
        <w:ind w:left="1953" w:hanging="180"/>
      </w:pPr>
    </w:lvl>
    <w:lvl w:ilvl="3" w:tplc="0809000F" w:tentative="1">
      <w:start w:val="1"/>
      <w:numFmt w:val="decimal"/>
      <w:lvlText w:val="%4."/>
      <w:lvlJc w:val="left"/>
      <w:pPr>
        <w:ind w:left="2673" w:hanging="360"/>
      </w:pPr>
    </w:lvl>
    <w:lvl w:ilvl="4" w:tplc="08090019" w:tentative="1">
      <w:start w:val="1"/>
      <w:numFmt w:val="lowerLetter"/>
      <w:lvlText w:val="%5."/>
      <w:lvlJc w:val="left"/>
      <w:pPr>
        <w:ind w:left="3393" w:hanging="360"/>
      </w:pPr>
    </w:lvl>
    <w:lvl w:ilvl="5" w:tplc="0809001B" w:tentative="1">
      <w:start w:val="1"/>
      <w:numFmt w:val="lowerRoman"/>
      <w:lvlText w:val="%6."/>
      <w:lvlJc w:val="right"/>
      <w:pPr>
        <w:ind w:left="4113" w:hanging="180"/>
      </w:pPr>
    </w:lvl>
    <w:lvl w:ilvl="6" w:tplc="0809000F" w:tentative="1">
      <w:start w:val="1"/>
      <w:numFmt w:val="decimal"/>
      <w:lvlText w:val="%7."/>
      <w:lvlJc w:val="left"/>
      <w:pPr>
        <w:ind w:left="4833" w:hanging="360"/>
      </w:pPr>
    </w:lvl>
    <w:lvl w:ilvl="7" w:tplc="08090019" w:tentative="1">
      <w:start w:val="1"/>
      <w:numFmt w:val="lowerLetter"/>
      <w:lvlText w:val="%8."/>
      <w:lvlJc w:val="left"/>
      <w:pPr>
        <w:ind w:left="5553" w:hanging="360"/>
      </w:pPr>
    </w:lvl>
    <w:lvl w:ilvl="8" w:tplc="08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6" w15:restartNumberingAfterBreak="0">
    <w:nsid w:val="11C43D37"/>
    <w:multiLevelType w:val="hybridMultilevel"/>
    <w:tmpl w:val="5ED6C61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648D7"/>
    <w:multiLevelType w:val="multilevel"/>
    <w:tmpl w:val="425C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9E5F93"/>
    <w:multiLevelType w:val="hybridMultilevel"/>
    <w:tmpl w:val="A0E618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238C2"/>
    <w:multiLevelType w:val="hybridMultilevel"/>
    <w:tmpl w:val="67E43562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4451B"/>
    <w:multiLevelType w:val="hybridMultilevel"/>
    <w:tmpl w:val="9DF2DA42"/>
    <w:lvl w:ilvl="0" w:tplc="89CA7846">
      <w:start w:val="29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21E5F"/>
    <w:multiLevelType w:val="hybridMultilevel"/>
    <w:tmpl w:val="908499E0"/>
    <w:lvl w:ilvl="0" w:tplc="C6CC12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8332F"/>
    <w:multiLevelType w:val="hybridMultilevel"/>
    <w:tmpl w:val="2B9C4358"/>
    <w:lvl w:ilvl="0" w:tplc="D1F683F4">
      <w:start w:val="1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1A0F7F0">
      <w:start w:val="1"/>
      <w:numFmt w:val="lowerLetter"/>
      <w:lvlText w:val="%2)"/>
      <w:lvlJc w:val="left"/>
      <w:pPr>
        <w:ind w:left="514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F225EBA">
      <w:numFmt w:val="bullet"/>
      <w:lvlText w:val="•"/>
      <w:lvlJc w:val="left"/>
      <w:pPr>
        <w:ind w:left="2514" w:hanging="370"/>
      </w:pPr>
      <w:rPr>
        <w:rFonts w:hint="default"/>
        <w:lang w:val="en-US" w:eastAsia="en-US" w:bidi="ar-SA"/>
      </w:rPr>
    </w:lvl>
    <w:lvl w:ilvl="3" w:tplc="762AC9E8">
      <w:numFmt w:val="bullet"/>
      <w:lvlText w:val="•"/>
      <w:lvlJc w:val="left"/>
      <w:pPr>
        <w:ind w:left="3511" w:hanging="370"/>
      </w:pPr>
      <w:rPr>
        <w:rFonts w:hint="default"/>
        <w:lang w:val="en-US" w:eastAsia="en-US" w:bidi="ar-SA"/>
      </w:rPr>
    </w:lvl>
    <w:lvl w:ilvl="4" w:tplc="5102483E">
      <w:numFmt w:val="bullet"/>
      <w:lvlText w:val="•"/>
      <w:lvlJc w:val="left"/>
      <w:pPr>
        <w:ind w:left="4508" w:hanging="370"/>
      </w:pPr>
      <w:rPr>
        <w:rFonts w:hint="default"/>
        <w:lang w:val="en-US" w:eastAsia="en-US" w:bidi="ar-SA"/>
      </w:rPr>
    </w:lvl>
    <w:lvl w:ilvl="5" w:tplc="D2CE9E38">
      <w:numFmt w:val="bullet"/>
      <w:lvlText w:val="•"/>
      <w:lvlJc w:val="left"/>
      <w:pPr>
        <w:ind w:left="5505" w:hanging="370"/>
      </w:pPr>
      <w:rPr>
        <w:rFonts w:hint="default"/>
        <w:lang w:val="en-US" w:eastAsia="en-US" w:bidi="ar-SA"/>
      </w:rPr>
    </w:lvl>
    <w:lvl w:ilvl="6" w:tplc="6D0A7D5E">
      <w:numFmt w:val="bullet"/>
      <w:lvlText w:val="•"/>
      <w:lvlJc w:val="left"/>
      <w:pPr>
        <w:ind w:left="6502" w:hanging="370"/>
      </w:pPr>
      <w:rPr>
        <w:rFonts w:hint="default"/>
        <w:lang w:val="en-US" w:eastAsia="en-US" w:bidi="ar-SA"/>
      </w:rPr>
    </w:lvl>
    <w:lvl w:ilvl="7" w:tplc="F6C0C70A">
      <w:numFmt w:val="bullet"/>
      <w:lvlText w:val="•"/>
      <w:lvlJc w:val="left"/>
      <w:pPr>
        <w:ind w:left="7499" w:hanging="370"/>
      </w:pPr>
      <w:rPr>
        <w:rFonts w:hint="default"/>
        <w:lang w:val="en-US" w:eastAsia="en-US" w:bidi="ar-SA"/>
      </w:rPr>
    </w:lvl>
    <w:lvl w:ilvl="8" w:tplc="3D1A5750">
      <w:numFmt w:val="bullet"/>
      <w:lvlText w:val="•"/>
      <w:lvlJc w:val="left"/>
      <w:pPr>
        <w:ind w:left="8496" w:hanging="370"/>
      </w:pPr>
      <w:rPr>
        <w:rFonts w:hint="default"/>
        <w:lang w:val="en-US" w:eastAsia="en-US" w:bidi="ar-SA"/>
      </w:rPr>
    </w:lvl>
  </w:abstractNum>
  <w:abstractNum w:abstractNumId="13" w15:restartNumberingAfterBreak="0">
    <w:nsid w:val="366F7E00"/>
    <w:multiLevelType w:val="hybridMultilevel"/>
    <w:tmpl w:val="30B4BE5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7735A3"/>
    <w:multiLevelType w:val="hybridMultilevel"/>
    <w:tmpl w:val="026428CE"/>
    <w:lvl w:ilvl="0" w:tplc="F09077A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57555978">
    <w:abstractNumId w:val="12"/>
  </w:num>
  <w:num w:numId="2" w16cid:durableId="453332010">
    <w:abstractNumId w:val="3"/>
  </w:num>
  <w:num w:numId="3" w16cid:durableId="2013488370">
    <w:abstractNumId w:val="0"/>
  </w:num>
  <w:num w:numId="4" w16cid:durableId="2089182649">
    <w:abstractNumId w:val="4"/>
  </w:num>
  <w:num w:numId="5" w16cid:durableId="1198589345">
    <w:abstractNumId w:val="10"/>
  </w:num>
  <w:num w:numId="6" w16cid:durableId="1847137139">
    <w:abstractNumId w:val="14"/>
  </w:num>
  <w:num w:numId="7" w16cid:durableId="1479959692">
    <w:abstractNumId w:val="2"/>
  </w:num>
  <w:num w:numId="8" w16cid:durableId="192619830">
    <w:abstractNumId w:val="9"/>
  </w:num>
  <w:num w:numId="9" w16cid:durableId="1374571812">
    <w:abstractNumId w:val="8"/>
  </w:num>
  <w:num w:numId="10" w16cid:durableId="1411463051">
    <w:abstractNumId w:val="11"/>
  </w:num>
  <w:num w:numId="11" w16cid:durableId="224992827">
    <w:abstractNumId w:val="5"/>
  </w:num>
  <w:num w:numId="12" w16cid:durableId="774055407">
    <w:abstractNumId w:val="7"/>
  </w:num>
  <w:num w:numId="13" w16cid:durableId="2066025302">
    <w:abstractNumId w:val="6"/>
  </w:num>
  <w:num w:numId="14" w16cid:durableId="464199889">
    <w:abstractNumId w:val="13"/>
  </w:num>
  <w:num w:numId="15" w16cid:durableId="1071273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728"/>
    <w:rsid w:val="00004B70"/>
    <w:rsid w:val="00013467"/>
    <w:rsid w:val="00065CA4"/>
    <w:rsid w:val="00104019"/>
    <w:rsid w:val="001050DB"/>
    <w:rsid w:val="001A26E3"/>
    <w:rsid w:val="001B381E"/>
    <w:rsid w:val="00215AE7"/>
    <w:rsid w:val="00220535"/>
    <w:rsid w:val="00233928"/>
    <w:rsid w:val="002F2886"/>
    <w:rsid w:val="003335CD"/>
    <w:rsid w:val="00385474"/>
    <w:rsid w:val="003968A5"/>
    <w:rsid w:val="00442B7B"/>
    <w:rsid w:val="004717A1"/>
    <w:rsid w:val="004F2EED"/>
    <w:rsid w:val="004F6303"/>
    <w:rsid w:val="005166D0"/>
    <w:rsid w:val="00557705"/>
    <w:rsid w:val="005959BC"/>
    <w:rsid w:val="005F3B1E"/>
    <w:rsid w:val="006444A2"/>
    <w:rsid w:val="00693D1B"/>
    <w:rsid w:val="006E11DB"/>
    <w:rsid w:val="006E3B24"/>
    <w:rsid w:val="00700E76"/>
    <w:rsid w:val="00705C9E"/>
    <w:rsid w:val="00713381"/>
    <w:rsid w:val="007A4B2F"/>
    <w:rsid w:val="007A7B75"/>
    <w:rsid w:val="008021F5"/>
    <w:rsid w:val="008371F3"/>
    <w:rsid w:val="008A00E0"/>
    <w:rsid w:val="008C68AD"/>
    <w:rsid w:val="00904637"/>
    <w:rsid w:val="00914BED"/>
    <w:rsid w:val="0092083C"/>
    <w:rsid w:val="00940BF3"/>
    <w:rsid w:val="009C6EFE"/>
    <w:rsid w:val="009E2BB0"/>
    <w:rsid w:val="00A426C1"/>
    <w:rsid w:val="00A53D7B"/>
    <w:rsid w:val="00A75ED8"/>
    <w:rsid w:val="00AA6C9B"/>
    <w:rsid w:val="00AB1BAE"/>
    <w:rsid w:val="00AF2456"/>
    <w:rsid w:val="00B747F8"/>
    <w:rsid w:val="00BC4287"/>
    <w:rsid w:val="00BC7CB1"/>
    <w:rsid w:val="00C00BE5"/>
    <w:rsid w:val="00C026A3"/>
    <w:rsid w:val="00C23939"/>
    <w:rsid w:val="00C406DB"/>
    <w:rsid w:val="00C50B45"/>
    <w:rsid w:val="00C648D7"/>
    <w:rsid w:val="00C754A5"/>
    <w:rsid w:val="00D0661C"/>
    <w:rsid w:val="00D13817"/>
    <w:rsid w:val="00D24A01"/>
    <w:rsid w:val="00D571B8"/>
    <w:rsid w:val="00D57FC4"/>
    <w:rsid w:val="00DE148D"/>
    <w:rsid w:val="00DF2A70"/>
    <w:rsid w:val="00E22449"/>
    <w:rsid w:val="00E22E30"/>
    <w:rsid w:val="00E37CF7"/>
    <w:rsid w:val="00E4770A"/>
    <w:rsid w:val="00E54728"/>
    <w:rsid w:val="00E71886"/>
    <w:rsid w:val="00F349B8"/>
    <w:rsid w:val="00F51E57"/>
    <w:rsid w:val="00FB0A9E"/>
    <w:rsid w:val="00FB5F92"/>
    <w:rsid w:val="00FE0404"/>
    <w:rsid w:val="00FF1C8B"/>
    <w:rsid w:val="00FF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96E13"/>
  <w15:docId w15:val="{3F2B7537-1F42-4DA8-8D99-E636D3606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link w:val="Heading1Char"/>
    <w:uiPriority w:val="9"/>
    <w:qFormat/>
    <w:pPr>
      <w:spacing w:before="99"/>
      <w:ind w:left="322" w:right="39"/>
      <w:jc w:val="center"/>
      <w:outlineLvl w:val="0"/>
    </w:pPr>
    <w:rPr>
      <w:b/>
      <w:bCs/>
      <w:sz w:val="32"/>
      <w:szCs w:val="32"/>
      <w:u w:val="single" w:color="00000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581" w:hanging="437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8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51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1B381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38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381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B38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381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B38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381E"/>
    <w:rPr>
      <w:rFonts w:ascii="Times New Roman" w:eastAsia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4F2EED"/>
  </w:style>
  <w:style w:type="character" w:customStyle="1" w:styleId="Heading2Char">
    <w:name w:val="Heading 2 Char"/>
    <w:basedOn w:val="DefaultParagraphFont"/>
    <w:link w:val="Heading2"/>
    <w:uiPriority w:val="9"/>
    <w:rsid w:val="008A00E0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NoSpacing">
    <w:name w:val="No Spacing"/>
    <w:uiPriority w:val="1"/>
    <w:qFormat/>
    <w:rsid w:val="008A00E0"/>
    <w:rPr>
      <w:rFonts w:ascii="Times New Roman" w:eastAsia="Times New Roman" w:hAnsi="Times New Roman" w:cs="Times New Roman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04B70"/>
    <w:rPr>
      <w:rFonts w:ascii="Times New Roman" w:eastAsia="Times New Roman" w:hAnsi="Times New Roman" w:cs="Times New Roman"/>
      <w:b/>
      <w:bCs/>
      <w:sz w:val="32"/>
      <w:szCs w:val="32"/>
      <w:u w:val="single" w:color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6.hertsmere.gov.uk/online-applications/applicationDetails.do?keyVal=TFA8ULIF0AH00&amp;activeTab=summar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lerk@southmimmsridge.org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6.hertsmere.gov.uk/online-applications/applicationDetails.do?keyVal=TEV726IFMDG00&amp;activeTab=summar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Locum clerk</dc:creator>
  <cp:lastModifiedBy>SM and RPC Clerk</cp:lastModifiedBy>
  <cp:revision>11</cp:revision>
  <dcterms:created xsi:type="dcterms:W3CDTF">2026-05-30T14:50:00Z</dcterms:created>
  <dcterms:modified xsi:type="dcterms:W3CDTF">2026-06-15T18:46:00Z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2025-12-01T00:00:00Z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2025-12-03T00:00:00Z</vt:filetime>
  </property>
  <property fmtid="{D5CDD505-2E9C-101B-9397-08002B2CF9AE}" pid="5" name="Producer">
    <vt:lpwstr>Adobe PDF Library 25.1.201</vt:lpwstr>
  </property>
  <property fmtid="{D5CDD505-2E9C-101B-9397-08002B2CF9AE}" pid="6" name="SourceModified">
    <vt:lpwstr>D:20251201172205</vt:lpwstr>
  </property>
</Properties>
</file>